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3B906" w14:textId="77777777" w:rsidR="00356F9A" w:rsidRDefault="00533DFC" w:rsidP="00356F9A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>Coventry and Rugby GP Alliance</w:t>
      </w:r>
      <w:r w:rsidR="00356F9A">
        <w:rPr>
          <w:rFonts w:ascii="Arial" w:hAnsi="Arial" w:cs="Arial"/>
          <w:b/>
          <w:sz w:val="28"/>
          <w:u w:val="single"/>
        </w:rPr>
        <w:t xml:space="preserve"> (CRGPA)</w:t>
      </w:r>
    </w:p>
    <w:p w14:paraId="3993CC21" w14:textId="405DC36B" w:rsidR="009E7726" w:rsidRDefault="00533DFC" w:rsidP="009B143A">
      <w:pPr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</w:t>
      </w:r>
      <w:r w:rsidR="003574C5">
        <w:rPr>
          <w:rFonts w:ascii="Arial" w:hAnsi="Arial" w:cs="Arial"/>
          <w:b/>
          <w:sz w:val="28"/>
          <w:u w:val="single"/>
        </w:rPr>
        <w:t xml:space="preserve">Patient and Practice </w:t>
      </w:r>
      <w:r w:rsidR="009B143A">
        <w:rPr>
          <w:rFonts w:ascii="Arial" w:hAnsi="Arial" w:cs="Arial"/>
          <w:b/>
          <w:sz w:val="28"/>
          <w:u w:val="single"/>
        </w:rPr>
        <w:t xml:space="preserve">Charter </w:t>
      </w:r>
    </w:p>
    <w:p w14:paraId="681EA81A" w14:textId="77777777" w:rsidR="00356F9A" w:rsidRDefault="00356F9A" w:rsidP="009B143A">
      <w:pPr>
        <w:jc w:val="center"/>
        <w:rPr>
          <w:rFonts w:ascii="Arial" w:hAnsi="Arial" w:cs="Arial"/>
          <w:b/>
          <w:sz w:val="28"/>
          <w:u w:val="single"/>
        </w:rPr>
      </w:pPr>
    </w:p>
    <w:p w14:paraId="517141C4" w14:textId="7E50ED93" w:rsidR="009B143A" w:rsidRPr="009B143A" w:rsidRDefault="00533DFC" w:rsidP="009B143A">
      <w:pPr>
        <w:jc w:val="center"/>
        <w:rPr>
          <w:rFonts w:ascii="Arial" w:hAnsi="Arial" w:cs="Arial"/>
          <w:b/>
          <w:sz w:val="18"/>
          <w:szCs w:val="14"/>
        </w:rPr>
      </w:pPr>
      <w:r>
        <w:rPr>
          <w:rFonts w:ascii="Arial" w:hAnsi="Arial" w:cs="Arial"/>
          <w:b/>
          <w:sz w:val="18"/>
          <w:szCs w:val="14"/>
        </w:rPr>
        <w:t xml:space="preserve">Incorporating the </w:t>
      </w:r>
      <w:r w:rsidR="00356F9A">
        <w:rPr>
          <w:rFonts w:ascii="Arial" w:hAnsi="Arial" w:cs="Arial"/>
          <w:b/>
          <w:sz w:val="18"/>
          <w:szCs w:val="14"/>
        </w:rPr>
        <w:t>Operational Service within Electric Wharf – Respiratory@Home, Primary Care Surge, Paramedics Acute Visiting Service, Enhanced Access, Severe Mental Illness Annual Health Checks, DESMOND, Admiral Nurses.</w:t>
      </w:r>
    </w:p>
    <w:p w14:paraId="3C7F3408" w14:textId="77777777" w:rsidR="00356F9A" w:rsidRDefault="00356F9A" w:rsidP="009B143A">
      <w:pPr>
        <w:rPr>
          <w:rFonts w:ascii="Arial" w:hAnsi="Arial" w:cs="Arial"/>
          <w:b/>
          <w:szCs w:val="18"/>
          <w:u w:val="single"/>
        </w:rPr>
      </w:pPr>
    </w:p>
    <w:p w14:paraId="4EB01748" w14:textId="51A4DB55" w:rsidR="009B143A" w:rsidRPr="00792D3C" w:rsidRDefault="009B143A" w:rsidP="009B143A">
      <w:pPr>
        <w:rPr>
          <w:rFonts w:ascii="Arial" w:hAnsi="Arial" w:cs="Arial"/>
          <w:b/>
          <w:szCs w:val="18"/>
          <w:u w:val="single"/>
        </w:rPr>
      </w:pPr>
      <w:r w:rsidRPr="00792D3C">
        <w:rPr>
          <w:rFonts w:ascii="Arial" w:hAnsi="Arial" w:cs="Arial"/>
          <w:b/>
          <w:szCs w:val="18"/>
          <w:u w:val="single"/>
        </w:rPr>
        <w:t xml:space="preserve">Our responsibilities to you </w:t>
      </w:r>
    </w:p>
    <w:p w14:paraId="38B6E336" w14:textId="77777777" w:rsidR="009B143A" w:rsidRPr="00792D3C" w:rsidRDefault="009B143A" w:rsidP="009B143A">
      <w:pPr>
        <w:rPr>
          <w:rFonts w:ascii="Arial" w:hAnsi="Arial" w:cs="Arial"/>
          <w:b/>
          <w:szCs w:val="18"/>
          <w:u w:val="single"/>
        </w:rPr>
      </w:pPr>
    </w:p>
    <w:p w14:paraId="3189B659" w14:textId="0EB789CE" w:rsidR="009B143A" w:rsidRPr="00792D3C" w:rsidRDefault="00312C20" w:rsidP="005F46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20"/>
        </w:rPr>
        <w:t xml:space="preserve">We will treat patients with dignity and respect. </w:t>
      </w:r>
    </w:p>
    <w:p w14:paraId="7216F2F5" w14:textId="77777777" w:rsidR="00421421" w:rsidRPr="00792D3C" w:rsidRDefault="00D96E2B" w:rsidP="005F46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20"/>
        </w:rPr>
        <w:t xml:space="preserve">We will provide patients with safe and appropriate care </w:t>
      </w:r>
      <w:r w:rsidR="008767E1" w:rsidRPr="00792D3C">
        <w:rPr>
          <w:rFonts w:ascii="Arial" w:hAnsi="Arial" w:cs="Arial"/>
          <w:bCs/>
          <w:sz w:val="20"/>
          <w:szCs w:val="20"/>
        </w:rPr>
        <w:t>delivered by qualified clinicians</w:t>
      </w:r>
      <w:r w:rsidR="0098049C" w:rsidRPr="00792D3C">
        <w:rPr>
          <w:rFonts w:ascii="Arial" w:hAnsi="Arial" w:cs="Arial"/>
          <w:bCs/>
          <w:sz w:val="20"/>
          <w:szCs w:val="20"/>
        </w:rPr>
        <w:t xml:space="preserve">. </w:t>
      </w:r>
    </w:p>
    <w:p w14:paraId="322B9896" w14:textId="30C23679" w:rsidR="00312C20" w:rsidRPr="00792D3C" w:rsidRDefault="00312C20" w:rsidP="005F46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20"/>
        </w:rPr>
        <w:t>We will treat patients fairly and</w:t>
      </w:r>
      <w:r w:rsidR="006861F5">
        <w:rPr>
          <w:rFonts w:ascii="Arial" w:hAnsi="Arial" w:cs="Arial"/>
          <w:bCs/>
          <w:sz w:val="20"/>
          <w:szCs w:val="20"/>
        </w:rPr>
        <w:t xml:space="preserve"> </w:t>
      </w:r>
      <w:r w:rsidR="00533DFC">
        <w:rPr>
          <w:rFonts w:ascii="Arial" w:hAnsi="Arial" w:cs="Arial"/>
          <w:bCs/>
          <w:sz w:val="20"/>
          <w:szCs w:val="20"/>
        </w:rPr>
        <w:t>without discrimination</w:t>
      </w:r>
      <w:r w:rsidR="00D96E2B" w:rsidRPr="00792D3C">
        <w:rPr>
          <w:rFonts w:ascii="Arial" w:hAnsi="Arial" w:cs="Arial"/>
          <w:bCs/>
          <w:sz w:val="20"/>
          <w:szCs w:val="20"/>
        </w:rPr>
        <w:t>.</w:t>
      </w:r>
    </w:p>
    <w:p w14:paraId="3018D4D4" w14:textId="2D365D63" w:rsidR="00312C20" w:rsidRPr="00792D3C" w:rsidRDefault="00312C20" w:rsidP="005F464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20"/>
        </w:rPr>
        <w:t xml:space="preserve">We will adhere to </w:t>
      </w:r>
      <w:r w:rsidR="00533DFC">
        <w:rPr>
          <w:rFonts w:ascii="Arial" w:hAnsi="Arial" w:cs="Arial"/>
          <w:bCs/>
          <w:sz w:val="20"/>
          <w:szCs w:val="20"/>
        </w:rPr>
        <w:t xml:space="preserve">the </w:t>
      </w:r>
      <w:r w:rsidRPr="00792D3C">
        <w:rPr>
          <w:rFonts w:ascii="Arial" w:hAnsi="Arial" w:cs="Arial"/>
          <w:bCs/>
          <w:sz w:val="20"/>
          <w:szCs w:val="20"/>
        </w:rPr>
        <w:t>General Data Protection Regulation</w:t>
      </w:r>
      <w:r w:rsidR="00533DFC">
        <w:rPr>
          <w:rFonts w:ascii="Arial" w:hAnsi="Arial" w:cs="Arial"/>
          <w:bCs/>
          <w:sz w:val="20"/>
          <w:szCs w:val="20"/>
        </w:rPr>
        <w:t>s</w:t>
      </w:r>
      <w:r w:rsidRPr="00792D3C">
        <w:rPr>
          <w:rFonts w:ascii="Arial" w:hAnsi="Arial" w:cs="Arial"/>
          <w:bCs/>
          <w:sz w:val="20"/>
          <w:szCs w:val="20"/>
        </w:rPr>
        <w:t xml:space="preserve"> and ensure</w:t>
      </w:r>
      <w:r w:rsidR="00533DFC">
        <w:rPr>
          <w:rFonts w:ascii="Arial" w:hAnsi="Arial" w:cs="Arial"/>
          <w:bCs/>
          <w:sz w:val="20"/>
          <w:szCs w:val="20"/>
        </w:rPr>
        <w:t xml:space="preserve"> that your</w:t>
      </w:r>
      <w:r w:rsidRPr="00792D3C">
        <w:rPr>
          <w:rFonts w:ascii="Arial" w:hAnsi="Arial" w:cs="Arial"/>
          <w:bCs/>
          <w:sz w:val="20"/>
          <w:szCs w:val="20"/>
        </w:rPr>
        <w:t xml:space="preserve"> </w:t>
      </w:r>
      <w:r w:rsidR="00421421" w:rsidRPr="00792D3C">
        <w:rPr>
          <w:rFonts w:ascii="Arial" w:hAnsi="Arial" w:cs="Arial"/>
          <w:bCs/>
          <w:sz w:val="20"/>
          <w:szCs w:val="20"/>
        </w:rPr>
        <w:t>patient</w:t>
      </w:r>
      <w:r w:rsidRPr="00792D3C">
        <w:rPr>
          <w:rFonts w:ascii="Arial" w:hAnsi="Arial" w:cs="Arial"/>
          <w:bCs/>
          <w:sz w:val="20"/>
          <w:szCs w:val="20"/>
        </w:rPr>
        <w:t xml:space="preserve"> information is kept </w:t>
      </w:r>
      <w:r w:rsidR="002B45B0" w:rsidRPr="00792D3C">
        <w:rPr>
          <w:rFonts w:ascii="Arial" w:hAnsi="Arial" w:cs="Arial"/>
          <w:bCs/>
          <w:sz w:val="20"/>
          <w:szCs w:val="20"/>
        </w:rPr>
        <w:t>saf</w:t>
      </w:r>
      <w:r w:rsidRPr="00792D3C">
        <w:rPr>
          <w:rFonts w:ascii="Arial" w:hAnsi="Arial" w:cs="Arial"/>
          <w:bCs/>
          <w:sz w:val="20"/>
          <w:szCs w:val="20"/>
        </w:rPr>
        <w:t>e and confidential</w:t>
      </w:r>
      <w:r w:rsidR="002B45B0" w:rsidRPr="00792D3C">
        <w:rPr>
          <w:rFonts w:ascii="Arial" w:hAnsi="Arial" w:cs="Arial"/>
          <w:bCs/>
          <w:sz w:val="20"/>
          <w:szCs w:val="20"/>
        </w:rPr>
        <w:t>.</w:t>
      </w:r>
    </w:p>
    <w:p w14:paraId="65EE2BF5" w14:textId="37BE1380" w:rsidR="00533DFC" w:rsidRPr="00170F7F" w:rsidRDefault="00533DFC" w:rsidP="00533DF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18"/>
        </w:rPr>
        <w:t>If you do not understand something or have an enquiry regarding any of our services, please ask a staff member for support</w:t>
      </w:r>
      <w:r>
        <w:rPr>
          <w:rFonts w:ascii="Arial" w:hAnsi="Arial" w:cs="Arial"/>
          <w:bCs/>
          <w:sz w:val="20"/>
          <w:szCs w:val="18"/>
        </w:rPr>
        <w:t xml:space="preserve"> and we will make all efforts to assist you</w:t>
      </w:r>
      <w:r w:rsidRPr="00792D3C">
        <w:rPr>
          <w:rFonts w:ascii="Arial" w:hAnsi="Arial" w:cs="Arial"/>
          <w:bCs/>
          <w:sz w:val="20"/>
          <w:szCs w:val="18"/>
        </w:rPr>
        <w:t>.</w:t>
      </w:r>
    </w:p>
    <w:p w14:paraId="11FED99D" w14:textId="10C95C16" w:rsidR="001644B0" w:rsidRPr="00170F7F" w:rsidRDefault="001644B0" w:rsidP="00533DFC">
      <w:pPr>
        <w:pStyle w:val="ListParagraph"/>
        <w:numPr>
          <w:ilvl w:val="0"/>
          <w:numId w:val="11"/>
        </w:numPr>
        <w:rPr>
          <w:rFonts w:ascii="Arial" w:hAnsi="Arial" w:cs="Arial"/>
          <w:bCs/>
          <w:sz w:val="20"/>
          <w:szCs w:val="20"/>
        </w:rPr>
      </w:pPr>
      <w:r w:rsidRPr="00170F7F">
        <w:rPr>
          <w:rFonts w:ascii="Arial" w:hAnsi="Arial" w:cs="Arial"/>
          <w:bCs/>
          <w:sz w:val="20"/>
          <w:szCs w:val="20"/>
        </w:rPr>
        <w:t>You have the right to be provided with communication equipment or support in health services,</w:t>
      </w:r>
    </w:p>
    <w:p w14:paraId="4760FEC6" w14:textId="60F8552C" w:rsidR="009E3513" w:rsidRPr="00533DFC" w:rsidRDefault="00E30A09" w:rsidP="00533DF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533DFC">
        <w:rPr>
          <w:rFonts w:ascii="Arial" w:hAnsi="Arial" w:cs="Arial"/>
          <w:bCs/>
          <w:sz w:val="20"/>
          <w:szCs w:val="18"/>
        </w:rPr>
        <w:t xml:space="preserve">Should you feel the need to make a complaint we will </w:t>
      </w:r>
      <w:r w:rsidR="00533DFC" w:rsidRPr="00533DFC">
        <w:rPr>
          <w:rFonts w:ascii="Arial" w:hAnsi="Arial" w:cs="Arial"/>
          <w:bCs/>
          <w:sz w:val="20"/>
          <w:szCs w:val="18"/>
        </w:rPr>
        <w:t xml:space="preserve">acknowledge your communication, and </w:t>
      </w:r>
      <w:r w:rsidR="00BB0163" w:rsidRPr="00533DFC">
        <w:rPr>
          <w:rFonts w:ascii="Arial" w:hAnsi="Arial" w:cs="Arial"/>
          <w:bCs/>
          <w:sz w:val="20"/>
          <w:szCs w:val="18"/>
        </w:rPr>
        <w:t xml:space="preserve">investigate your complaint in an </w:t>
      </w:r>
      <w:r w:rsidR="008C1992" w:rsidRPr="00533DFC">
        <w:rPr>
          <w:rFonts w:ascii="Arial" w:hAnsi="Arial" w:cs="Arial"/>
          <w:bCs/>
          <w:sz w:val="20"/>
          <w:szCs w:val="18"/>
        </w:rPr>
        <w:t>appropriate man</w:t>
      </w:r>
      <w:r w:rsidR="00533DFC" w:rsidRPr="00533DFC">
        <w:rPr>
          <w:rFonts w:ascii="Arial" w:hAnsi="Arial" w:cs="Arial"/>
          <w:bCs/>
          <w:sz w:val="20"/>
          <w:szCs w:val="18"/>
        </w:rPr>
        <w:t>ner</w:t>
      </w:r>
      <w:r w:rsidR="006861F5">
        <w:rPr>
          <w:rFonts w:ascii="Arial" w:hAnsi="Arial" w:cs="Arial"/>
          <w:bCs/>
          <w:sz w:val="20"/>
          <w:szCs w:val="18"/>
        </w:rPr>
        <w:t xml:space="preserve">, </w:t>
      </w:r>
      <w:r w:rsidR="00533DFC" w:rsidRPr="00533DFC">
        <w:rPr>
          <w:rFonts w:ascii="Arial" w:hAnsi="Arial" w:cs="Arial"/>
          <w:bCs/>
          <w:sz w:val="20"/>
          <w:szCs w:val="18"/>
        </w:rPr>
        <w:t xml:space="preserve">providing feedback in the method of your </w:t>
      </w:r>
      <w:r w:rsidR="001644B0" w:rsidRPr="00533DFC">
        <w:rPr>
          <w:rFonts w:ascii="Arial" w:hAnsi="Arial" w:cs="Arial"/>
          <w:bCs/>
          <w:sz w:val="20"/>
          <w:szCs w:val="18"/>
        </w:rPr>
        <w:t>choice.</w:t>
      </w:r>
    </w:p>
    <w:p w14:paraId="0C8ED933" w14:textId="6C1B7274" w:rsidR="00533DFC" w:rsidRPr="00533DFC" w:rsidRDefault="00533DFC" w:rsidP="00533DF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We recognise and support your </w:t>
      </w:r>
      <w:r w:rsidRPr="00792D3C">
        <w:rPr>
          <w:rFonts w:ascii="Arial" w:hAnsi="Arial" w:cs="Arial"/>
          <w:bCs/>
          <w:sz w:val="20"/>
          <w:szCs w:val="20"/>
        </w:rPr>
        <w:t>right to access health records held by a healthcare provider that has treated you, and/or to access a summary care record (SCR) created by your GP.</w:t>
      </w:r>
    </w:p>
    <w:p w14:paraId="38295C4D" w14:textId="7402CB71" w:rsidR="00533DFC" w:rsidRPr="00533DFC" w:rsidRDefault="00533DFC" w:rsidP="00533DFC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533DFC">
        <w:rPr>
          <w:rFonts w:ascii="Arial" w:hAnsi="Arial" w:cs="Arial"/>
          <w:bCs/>
          <w:sz w:val="20"/>
          <w:szCs w:val="20"/>
        </w:rPr>
        <w:t xml:space="preserve">The </w:t>
      </w:r>
      <w:r w:rsidRPr="00533DFC">
        <w:rPr>
          <w:rFonts w:ascii="Arial" w:hAnsi="Arial" w:cs="Arial"/>
          <w:color w:val="000000" w:themeColor="text1"/>
          <w:sz w:val="20"/>
          <w:szCs w:val="20"/>
        </w:rPr>
        <w:t>NHS App makes it easier for patients over 16 to read new entries in their GP record.</w:t>
      </w:r>
    </w:p>
    <w:p w14:paraId="0AAAE6DD" w14:textId="7F41DF39" w:rsidR="00533DFC" w:rsidRPr="00533DFC" w:rsidRDefault="00533DFC" w:rsidP="00533DFC">
      <w:pPr>
        <w:pStyle w:val="ListParagraph"/>
        <w:numPr>
          <w:ilvl w:val="0"/>
          <w:numId w:val="11"/>
        </w:numPr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Cs/>
          <w:sz w:val="20"/>
          <w:szCs w:val="20"/>
        </w:rPr>
        <w:t xml:space="preserve">Please note that you </w:t>
      </w:r>
      <w:r w:rsidRPr="00792D3C">
        <w:rPr>
          <w:rFonts w:ascii="Arial" w:hAnsi="Arial" w:cs="Arial"/>
          <w:color w:val="000000" w:themeColor="text1"/>
          <w:sz w:val="20"/>
          <w:szCs w:val="20"/>
        </w:rPr>
        <w:t xml:space="preserve">will only be able to access records post the switch over and which relate to the GP practice at which </w:t>
      </w:r>
      <w:r>
        <w:rPr>
          <w:rFonts w:ascii="Arial" w:hAnsi="Arial" w:cs="Arial"/>
          <w:color w:val="000000" w:themeColor="text1"/>
          <w:sz w:val="20"/>
          <w:szCs w:val="20"/>
        </w:rPr>
        <w:t>you</w:t>
      </w:r>
      <w:r w:rsidRPr="00792D3C">
        <w:rPr>
          <w:rFonts w:ascii="Arial" w:hAnsi="Arial" w:cs="Arial"/>
          <w:color w:val="000000" w:themeColor="text1"/>
          <w:sz w:val="20"/>
          <w:szCs w:val="20"/>
        </w:rPr>
        <w:t xml:space="preserve"> are registered</w:t>
      </w:r>
      <w:r w:rsidR="006861F5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2CACAA" w14:textId="47BEB769" w:rsidR="009B143A" w:rsidRPr="00792D3C" w:rsidRDefault="009B143A" w:rsidP="009B143A">
      <w:pPr>
        <w:rPr>
          <w:rFonts w:ascii="Arial" w:hAnsi="Arial" w:cs="Arial"/>
          <w:b/>
          <w:szCs w:val="18"/>
          <w:u w:val="single"/>
        </w:rPr>
      </w:pPr>
    </w:p>
    <w:p w14:paraId="568437DF" w14:textId="5B374E15" w:rsidR="009B143A" w:rsidRPr="00792D3C" w:rsidRDefault="009B143A" w:rsidP="009B143A">
      <w:pPr>
        <w:rPr>
          <w:rFonts w:ascii="Arial" w:hAnsi="Arial" w:cs="Arial"/>
          <w:b/>
          <w:szCs w:val="18"/>
          <w:u w:val="single"/>
        </w:rPr>
      </w:pPr>
      <w:r w:rsidRPr="00792D3C">
        <w:rPr>
          <w:rFonts w:ascii="Arial" w:hAnsi="Arial" w:cs="Arial"/>
          <w:b/>
          <w:szCs w:val="18"/>
          <w:u w:val="single"/>
        </w:rPr>
        <w:t xml:space="preserve">Your responsibilities to us </w:t>
      </w:r>
    </w:p>
    <w:p w14:paraId="73BB4FB2" w14:textId="73ED5839" w:rsidR="009B143A" w:rsidRPr="00792D3C" w:rsidRDefault="009B143A" w:rsidP="009B143A">
      <w:pPr>
        <w:rPr>
          <w:rFonts w:ascii="Arial" w:hAnsi="Arial" w:cs="Arial"/>
          <w:b/>
          <w:szCs w:val="18"/>
          <w:u w:val="single"/>
        </w:rPr>
      </w:pPr>
    </w:p>
    <w:p w14:paraId="18536EF6" w14:textId="3687CAF0" w:rsidR="006861F5" w:rsidRPr="00792D3C" w:rsidRDefault="006861F5" w:rsidP="006861F5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Cs/>
          <w:sz w:val="20"/>
          <w:szCs w:val="18"/>
        </w:rPr>
        <w:t>Please</w:t>
      </w:r>
      <w:r w:rsidRPr="00792D3C">
        <w:rPr>
          <w:rFonts w:ascii="Arial" w:hAnsi="Arial" w:cs="Arial"/>
          <w:bCs/>
          <w:sz w:val="20"/>
          <w:szCs w:val="18"/>
        </w:rPr>
        <w:t xml:space="preserve"> treat all staff and </w:t>
      </w:r>
      <w:r w:rsidR="00356F9A">
        <w:rPr>
          <w:rFonts w:ascii="Arial" w:hAnsi="Arial" w:cs="Arial"/>
          <w:bCs/>
          <w:sz w:val="20"/>
          <w:szCs w:val="18"/>
        </w:rPr>
        <w:t xml:space="preserve">other </w:t>
      </w:r>
      <w:r w:rsidRPr="00792D3C">
        <w:rPr>
          <w:rFonts w:ascii="Arial" w:hAnsi="Arial" w:cs="Arial"/>
          <w:bCs/>
          <w:sz w:val="20"/>
          <w:szCs w:val="18"/>
        </w:rPr>
        <w:t xml:space="preserve">patients in a respectful </w:t>
      </w:r>
      <w:r>
        <w:rPr>
          <w:rFonts w:ascii="Arial" w:hAnsi="Arial" w:cs="Arial"/>
          <w:bCs/>
          <w:sz w:val="20"/>
          <w:szCs w:val="18"/>
        </w:rPr>
        <w:t>manner.</w:t>
      </w:r>
      <w:r w:rsidR="00356F9A">
        <w:rPr>
          <w:rFonts w:ascii="Arial" w:hAnsi="Arial" w:cs="Arial"/>
          <w:bCs/>
          <w:sz w:val="20"/>
          <w:szCs w:val="18"/>
        </w:rPr>
        <w:t xml:space="preserve"> </w:t>
      </w:r>
      <w:r>
        <w:rPr>
          <w:rFonts w:ascii="Arial" w:hAnsi="Arial" w:cs="Arial"/>
          <w:bCs/>
          <w:sz w:val="20"/>
          <w:szCs w:val="18"/>
        </w:rPr>
        <w:t xml:space="preserve">The CRGPA operate a </w:t>
      </w:r>
      <w:r w:rsidRPr="00792D3C">
        <w:rPr>
          <w:rFonts w:ascii="Arial" w:hAnsi="Arial" w:cs="Arial"/>
          <w:bCs/>
          <w:sz w:val="20"/>
          <w:szCs w:val="18"/>
        </w:rPr>
        <w:t>Zero Tolerance Policy</w:t>
      </w:r>
      <w:r>
        <w:rPr>
          <w:rFonts w:ascii="Arial" w:hAnsi="Arial" w:cs="Arial"/>
          <w:bCs/>
          <w:sz w:val="20"/>
          <w:szCs w:val="18"/>
        </w:rPr>
        <w:t>;</w:t>
      </w:r>
      <w:r w:rsidRPr="00792D3C">
        <w:rPr>
          <w:rFonts w:ascii="Arial" w:hAnsi="Arial" w:cs="Arial"/>
          <w:bCs/>
          <w:sz w:val="20"/>
          <w:szCs w:val="18"/>
        </w:rPr>
        <w:t xml:space="preserve"> </w:t>
      </w:r>
      <w:r w:rsidR="00356F9A">
        <w:rPr>
          <w:rFonts w:ascii="Arial" w:hAnsi="Arial" w:cs="Arial"/>
          <w:bCs/>
          <w:sz w:val="20"/>
          <w:szCs w:val="18"/>
        </w:rPr>
        <w:t>t</w:t>
      </w:r>
      <w:r w:rsidRPr="00792D3C">
        <w:rPr>
          <w:rFonts w:ascii="Arial" w:hAnsi="Arial" w:cs="Arial"/>
          <w:bCs/>
          <w:sz w:val="20"/>
          <w:szCs w:val="18"/>
        </w:rPr>
        <w:t xml:space="preserve">hreatening behaviour, verbal and/or physical abuse </w:t>
      </w:r>
      <w:r>
        <w:rPr>
          <w:rFonts w:ascii="Arial" w:hAnsi="Arial" w:cs="Arial"/>
          <w:bCs/>
          <w:sz w:val="20"/>
          <w:szCs w:val="18"/>
        </w:rPr>
        <w:t xml:space="preserve">will not be </w:t>
      </w:r>
      <w:r w:rsidR="00356F9A">
        <w:rPr>
          <w:rFonts w:ascii="Arial" w:hAnsi="Arial" w:cs="Arial"/>
          <w:bCs/>
          <w:sz w:val="20"/>
          <w:szCs w:val="18"/>
        </w:rPr>
        <w:t>tolerated</w:t>
      </w:r>
      <w:r>
        <w:rPr>
          <w:rFonts w:ascii="Arial" w:hAnsi="Arial" w:cs="Arial"/>
          <w:bCs/>
          <w:sz w:val="20"/>
          <w:szCs w:val="18"/>
        </w:rPr>
        <w:t xml:space="preserve"> and </w:t>
      </w:r>
      <w:r w:rsidRPr="00792D3C">
        <w:rPr>
          <w:rFonts w:ascii="Arial" w:hAnsi="Arial" w:cs="Arial"/>
          <w:bCs/>
          <w:sz w:val="20"/>
          <w:szCs w:val="18"/>
        </w:rPr>
        <w:t>may result in you</w:t>
      </w:r>
      <w:r>
        <w:rPr>
          <w:rFonts w:ascii="Arial" w:hAnsi="Arial" w:cs="Arial"/>
          <w:bCs/>
          <w:sz w:val="20"/>
          <w:szCs w:val="18"/>
        </w:rPr>
        <w:t>r access to services</w:t>
      </w:r>
      <w:r w:rsidRPr="00792D3C">
        <w:rPr>
          <w:rFonts w:ascii="Arial" w:hAnsi="Arial" w:cs="Arial"/>
          <w:bCs/>
          <w:sz w:val="20"/>
          <w:szCs w:val="18"/>
        </w:rPr>
        <w:t xml:space="preserve"> being removed</w:t>
      </w:r>
      <w:r w:rsidR="00356F9A">
        <w:rPr>
          <w:rFonts w:ascii="Arial" w:hAnsi="Arial" w:cs="Arial"/>
          <w:bCs/>
          <w:sz w:val="20"/>
          <w:szCs w:val="18"/>
        </w:rPr>
        <w:t>.</w:t>
      </w:r>
      <w:r w:rsidRPr="00792D3C">
        <w:rPr>
          <w:rFonts w:ascii="Arial" w:hAnsi="Arial" w:cs="Arial"/>
          <w:bCs/>
          <w:sz w:val="20"/>
          <w:szCs w:val="18"/>
        </w:rPr>
        <w:t xml:space="preserve"> </w:t>
      </w:r>
    </w:p>
    <w:p w14:paraId="735E6695" w14:textId="04ED0988" w:rsidR="009B143A" w:rsidRPr="00792D3C" w:rsidRDefault="009E3513" w:rsidP="009B143A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18"/>
        </w:rPr>
        <w:t xml:space="preserve">Please arrive </w:t>
      </w:r>
      <w:r w:rsidR="006861F5">
        <w:rPr>
          <w:rFonts w:ascii="Arial" w:hAnsi="Arial" w:cs="Arial"/>
          <w:bCs/>
          <w:sz w:val="20"/>
          <w:szCs w:val="18"/>
        </w:rPr>
        <w:t xml:space="preserve">at </w:t>
      </w:r>
      <w:r w:rsidRPr="00792D3C">
        <w:rPr>
          <w:rFonts w:ascii="Arial" w:hAnsi="Arial" w:cs="Arial"/>
          <w:bCs/>
          <w:sz w:val="20"/>
          <w:szCs w:val="18"/>
        </w:rPr>
        <w:t xml:space="preserve">your appointments </w:t>
      </w:r>
      <w:r w:rsidR="002C02B8">
        <w:rPr>
          <w:rFonts w:ascii="Arial" w:hAnsi="Arial" w:cs="Arial"/>
          <w:bCs/>
          <w:sz w:val="20"/>
          <w:szCs w:val="18"/>
        </w:rPr>
        <w:t>o</w:t>
      </w:r>
      <w:r w:rsidRPr="00792D3C">
        <w:rPr>
          <w:rFonts w:ascii="Arial" w:hAnsi="Arial" w:cs="Arial"/>
          <w:bCs/>
          <w:sz w:val="20"/>
          <w:szCs w:val="18"/>
        </w:rPr>
        <w:t>n time</w:t>
      </w:r>
      <w:r w:rsidR="00356F9A">
        <w:rPr>
          <w:rFonts w:ascii="Arial" w:hAnsi="Arial" w:cs="Arial"/>
          <w:bCs/>
          <w:sz w:val="20"/>
          <w:szCs w:val="18"/>
        </w:rPr>
        <w:t xml:space="preserve"> if applicable</w:t>
      </w:r>
      <w:r w:rsidRPr="00792D3C">
        <w:rPr>
          <w:rFonts w:ascii="Arial" w:hAnsi="Arial" w:cs="Arial"/>
          <w:bCs/>
          <w:sz w:val="20"/>
          <w:szCs w:val="18"/>
        </w:rPr>
        <w:t xml:space="preserve">. If you can no longer attend your appointment, please notify </w:t>
      </w:r>
      <w:r w:rsidR="00356F9A">
        <w:rPr>
          <w:rFonts w:ascii="Arial" w:hAnsi="Arial" w:cs="Arial"/>
          <w:bCs/>
          <w:sz w:val="20"/>
          <w:szCs w:val="18"/>
        </w:rPr>
        <w:t>your</w:t>
      </w:r>
      <w:r w:rsidRPr="00792D3C">
        <w:rPr>
          <w:rFonts w:ascii="Arial" w:hAnsi="Arial" w:cs="Arial"/>
          <w:bCs/>
          <w:sz w:val="20"/>
          <w:szCs w:val="18"/>
        </w:rPr>
        <w:t xml:space="preserve"> practice</w:t>
      </w:r>
      <w:r w:rsidR="006861F5">
        <w:rPr>
          <w:rFonts w:ascii="Arial" w:hAnsi="Arial" w:cs="Arial"/>
          <w:bCs/>
          <w:sz w:val="20"/>
          <w:szCs w:val="18"/>
        </w:rPr>
        <w:t>/service</w:t>
      </w:r>
      <w:r w:rsidRPr="00792D3C">
        <w:rPr>
          <w:rFonts w:ascii="Arial" w:hAnsi="Arial" w:cs="Arial"/>
          <w:bCs/>
          <w:sz w:val="20"/>
          <w:szCs w:val="18"/>
        </w:rPr>
        <w:t xml:space="preserve"> as soon as possible. </w:t>
      </w:r>
      <w:r w:rsidR="00533DFC">
        <w:rPr>
          <w:rFonts w:ascii="Arial" w:hAnsi="Arial" w:cs="Arial"/>
          <w:bCs/>
          <w:sz w:val="20"/>
          <w:szCs w:val="18"/>
        </w:rPr>
        <w:t>Unfortunately, if</w:t>
      </w:r>
      <w:r w:rsidRPr="00792D3C">
        <w:rPr>
          <w:rFonts w:ascii="Arial" w:hAnsi="Arial" w:cs="Arial"/>
          <w:bCs/>
          <w:sz w:val="20"/>
          <w:szCs w:val="18"/>
        </w:rPr>
        <w:t xml:space="preserve"> you arrive </w:t>
      </w:r>
      <w:r w:rsidR="001644B0" w:rsidRPr="00792D3C">
        <w:rPr>
          <w:rFonts w:ascii="Arial" w:hAnsi="Arial" w:cs="Arial"/>
          <w:bCs/>
          <w:sz w:val="20"/>
          <w:szCs w:val="18"/>
        </w:rPr>
        <w:t>late,</w:t>
      </w:r>
      <w:r w:rsidRPr="00792D3C">
        <w:rPr>
          <w:rFonts w:ascii="Arial" w:hAnsi="Arial" w:cs="Arial"/>
          <w:bCs/>
          <w:sz w:val="20"/>
          <w:szCs w:val="18"/>
        </w:rPr>
        <w:t xml:space="preserve"> </w:t>
      </w:r>
      <w:r w:rsidR="00792D3C">
        <w:rPr>
          <w:rFonts w:ascii="Arial" w:hAnsi="Arial" w:cs="Arial"/>
          <w:bCs/>
          <w:sz w:val="20"/>
          <w:szCs w:val="18"/>
        </w:rPr>
        <w:t xml:space="preserve">you may not be seen and may be required to book another appointment. </w:t>
      </w:r>
    </w:p>
    <w:p w14:paraId="57A1D7E7" w14:textId="58FBDD11" w:rsidR="00DF4856" w:rsidRPr="00170F7F" w:rsidRDefault="002801D2" w:rsidP="00DF485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792D3C">
        <w:rPr>
          <w:rFonts w:ascii="Arial" w:hAnsi="Arial" w:cs="Arial"/>
          <w:bCs/>
          <w:sz w:val="20"/>
          <w:szCs w:val="18"/>
        </w:rPr>
        <w:t xml:space="preserve">Patient feedback is </w:t>
      </w:r>
      <w:r w:rsidR="00792D3C">
        <w:rPr>
          <w:rFonts w:ascii="Arial" w:hAnsi="Arial" w:cs="Arial"/>
          <w:bCs/>
          <w:sz w:val="20"/>
          <w:szCs w:val="18"/>
        </w:rPr>
        <w:t>encourag</w:t>
      </w:r>
      <w:r w:rsidRPr="00792D3C">
        <w:rPr>
          <w:rFonts w:ascii="Arial" w:hAnsi="Arial" w:cs="Arial"/>
          <w:bCs/>
          <w:sz w:val="20"/>
          <w:szCs w:val="18"/>
        </w:rPr>
        <w:t>ed</w:t>
      </w:r>
      <w:r w:rsidR="000D29EE">
        <w:rPr>
          <w:rFonts w:ascii="Arial" w:hAnsi="Arial" w:cs="Arial"/>
          <w:bCs/>
          <w:sz w:val="20"/>
          <w:szCs w:val="18"/>
        </w:rPr>
        <w:t>,</w:t>
      </w:r>
      <w:r w:rsidRPr="00792D3C">
        <w:rPr>
          <w:rFonts w:ascii="Arial" w:hAnsi="Arial" w:cs="Arial"/>
          <w:bCs/>
          <w:sz w:val="20"/>
          <w:szCs w:val="18"/>
        </w:rPr>
        <w:t xml:space="preserve"> to help us understand what we are doing well and where we could make improvements. Feedback can be submitted </w:t>
      </w:r>
      <w:r w:rsidR="00792D3C">
        <w:rPr>
          <w:rFonts w:ascii="Arial" w:hAnsi="Arial" w:cs="Arial"/>
          <w:bCs/>
          <w:sz w:val="20"/>
          <w:szCs w:val="18"/>
        </w:rPr>
        <w:t>via</w:t>
      </w:r>
      <w:r w:rsidRPr="00792D3C">
        <w:rPr>
          <w:rFonts w:ascii="Arial" w:hAnsi="Arial" w:cs="Arial"/>
          <w:bCs/>
          <w:sz w:val="20"/>
          <w:szCs w:val="18"/>
        </w:rPr>
        <w:t xml:space="preserve"> the </w:t>
      </w:r>
      <w:r w:rsidR="00356F9A">
        <w:rPr>
          <w:rFonts w:ascii="Arial" w:hAnsi="Arial" w:cs="Arial"/>
          <w:bCs/>
          <w:sz w:val="20"/>
          <w:szCs w:val="18"/>
        </w:rPr>
        <w:t>safety inbox (</w:t>
      </w:r>
      <w:hyperlink r:id="rId8" w:history="1">
        <w:r w:rsidR="001644B0" w:rsidRPr="001644B0">
          <w:rPr>
            <w:rStyle w:val="Hyperlink"/>
            <w:rFonts w:ascii="Arial" w:hAnsi="Arial" w:cs="Arial"/>
            <w:bCs/>
            <w:sz w:val="20"/>
            <w:szCs w:val="18"/>
          </w:rPr>
          <w:t>crgpa.safety@nhs.net</w:t>
        </w:r>
      </w:hyperlink>
      <w:r w:rsidR="00356F9A">
        <w:rPr>
          <w:rFonts w:ascii="Arial" w:hAnsi="Arial" w:cs="Arial"/>
          <w:bCs/>
          <w:sz w:val="20"/>
          <w:szCs w:val="18"/>
        </w:rPr>
        <w:t>)</w:t>
      </w:r>
      <w:r w:rsidR="001A7F72">
        <w:rPr>
          <w:rFonts w:ascii="Arial" w:hAnsi="Arial" w:cs="Arial"/>
          <w:bCs/>
          <w:sz w:val="20"/>
          <w:szCs w:val="18"/>
        </w:rPr>
        <w:t>.</w:t>
      </w:r>
    </w:p>
    <w:p w14:paraId="441A78AD" w14:textId="59E72259" w:rsidR="00DF4856" w:rsidRPr="00170F7F" w:rsidRDefault="00356F9A" w:rsidP="00DF485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170F7F">
        <w:rPr>
          <w:rFonts w:ascii="Arial" w:hAnsi="Arial" w:cs="Arial"/>
          <w:bCs/>
          <w:sz w:val="20"/>
          <w:szCs w:val="18"/>
        </w:rPr>
        <w:t xml:space="preserve"> </w:t>
      </w:r>
      <w:r w:rsidR="00DF4856">
        <w:rPr>
          <w:rFonts w:ascii="Arial" w:hAnsi="Arial" w:cs="Arial"/>
          <w:bCs/>
          <w:sz w:val="20"/>
          <w:szCs w:val="18"/>
        </w:rPr>
        <w:t>Please</w:t>
      </w:r>
      <w:r w:rsidR="00DF4856" w:rsidRPr="00DF4856">
        <w:rPr>
          <w:rFonts w:ascii="Arial" w:hAnsi="Arial" w:cs="Arial"/>
          <w:bCs/>
          <w:sz w:val="20"/>
          <w:szCs w:val="18"/>
        </w:rPr>
        <w:t xml:space="preserve"> take personal responsibility and make a significant contribution to your own and your dependant’s good health and wellbeing.</w:t>
      </w:r>
    </w:p>
    <w:p w14:paraId="3A220CC5" w14:textId="6281EC0F" w:rsidR="00EB1FC0" w:rsidRPr="00170F7F" w:rsidRDefault="00DF4856" w:rsidP="00DF4856">
      <w:pPr>
        <w:pStyle w:val="ListParagraph"/>
        <w:numPr>
          <w:ilvl w:val="0"/>
          <w:numId w:val="11"/>
        </w:numPr>
        <w:rPr>
          <w:rFonts w:ascii="Arial" w:hAnsi="Arial" w:cs="Arial"/>
          <w:b/>
          <w:sz w:val="22"/>
          <w:szCs w:val="20"/>
          <w:u w:val="single"/>
        </w:rPr>
      </w:pPr>
      <w:r w:rsidRPr="00DF4856">
        <w:rPr>
          <w:rFonts w:ascii="Arial" w:hAnsi="Arial" w:cs="Arial"/>
          <w:bCs/>
          <w:sz w:val="20"/>
          <w:szCs w:val="18"/>
        </w:rPr>
        <w:t>National public health programmes such as cervical screening, immunisation and vaccinations are important for prevention and early diagnosis. Please take the opportunity to participate in these.</w:t>
      </w:r>
    </w:p>
    <w:p w14:paraId="369DED9A" w14:textId="2D49D6CA" w:rsidR="00177C88" w:rsidRDefault="00177C88" w:rsidP="00671808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F44755" wp14:editId="6DD9EE56">
            <wp:simplePos x="0" y="0"/>
            <wp:positionH relativeFrom="column">
              <wp:posOffset>4798695</wp:posOffset>
            </wp:positionH>
            <wp:positionV relativeFrom="paragraph">
              <wp:posOffset>-54610</wp:posOffset>
            </wp:positionV>
            <wp:extent cx="852170" cy="847725"/>
            <wp:effectExtent l="19050" t="19050" r="24130" b="28575"/>
            <wp:wrapSquare wrapText="bothSides"/>
            <wp:docPr id="20310325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03259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52170" cy="847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E37B7" w14:textId="3CBE5BF1" w:rsidR="00177C88" w:rsidRPr="00177C88" w:rsidRDefault="00177C88" w:rsidP="00177C88">
      <w:pPr>
        <w:pStyle w:val="ListParagraph"/>
      </w:pPr>
      <w:r w:rsidRPr="00177C88">
        <w:t>Scan the QR to be taken to our contact us page where you ca</w:t>
      </w:r>
      <w:r>
        <w:t>n access our C</w:t>
      </w:r>
      <w:r w:rsidRPr="00177C88">
        <w:t>orporate</w:t>
      </w:r>
      <w:r>
        <w:t xml:space="preserve">, Alliance Teaching Practices’ &amp; Hodge Hill Family Practice contact details and feedback forms. </w:t>
      </w:r>
    </w:p>
    <w:sectPr w:rsidR="00177C88" w:rsidRPr="00177C88" w:rsidSect="00004874">
      <w:headerReference w:type="default" r:id="rId10"/>
      <w:footerReference w:type="default" r:id="rId11"/>
      <w:pgSz w:w="11906" w:h="16838"/>
      <w:pgMar w:top="1185" w:right="1440" w:bottom="794" w:left="144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3E984" w14:textId="77777777" w:rsidR="00D05DDF" w:rsidRDefault="00D05DDF" w:rsidP="009A72A4">
      <w:r>
        <w:separator/>
      </w:r>
    </w:p>
  </w:endnote>
  <w:endnote w:type="continuationSeparator" w:id="0">
    <w:p w14:paraId="7008F817" w14:textId="77777777" w:rsidR="00D05DDF" w:rsidRDefault="00D05DDF" w:rsidP="009A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40F8" w14:textId="77777777" w:rsidR="00B803FA" w:rsidRDefault="00B803FA" w:rsidP="00A64A3C">
    <w:pPr>
      <w:pStyle w:val="Footer"/>
      <w:ind w:left="-1418"/>
    </w:pPr>
    <w:r>
      <w:rPr>
        <w:noProof/>
        <w:lang w:eastAsia="en-GB"/>
      </w:rPr>
      <w:drawing>
        <wp:inline distT="0" distB="0" distL="0" distR="0" wp14:anchorId="3A1F638D" wp14:editId="613AF488">
          <wp:extent cx="8324651" cy="1513489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oos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6740" cy="151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0B861" w14:textId="77777777" w:rsidR="00D05DDF" w:rsidRDefault="00D05DDF" w:rsidP="009A72A4">
      <w:bookmarkStart w:id="0" w:name="_Hlk157006430"/>
      <w:bookmarkEnd w:id="0"/>
      <w:r>
        <w:separator/>
      </w:r>
    </w:p>
  </w:footnote>
  <w:footnote w:type="continuationSeparator" w:id="0">
    <w:p w14:paraId="18BC78D8" w14:textId="77777777" w:rsidR="00D05DDF" w:rsidRDefault="00D05DDF" w:rsidP="009A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ED39" w14:textId="33A35365" w:rsidR="00B803FA" w:rsidRPr="008C1992" w:rsidRDefault="006A4B1D" w:rsidP="008C1992">
    <w:pPr>
      <w:pStyle w:val="Header"/>
    </w:pPr>
    <w:r>
      <w:rPr>
        <w:noProof/>
      </w:rPr>
      <w:drawing>
        <wp:inline distT="0" distB="0" distL="0" distR="0" wp14:anchorId="1BC32435" wp14:editId="599D9537">
          <wp:extent cx="1147689" cy="734695"/>
          <wp:effectExtent l="0" t="0" r="0" b="8255"/>
          <wp:docPr id="2076614113" name="Picture 1" descr="A logo for a family pract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6614113" name="Picture 1" descr="A logo for a family practi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332" cy="741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1992">
      <w:tab/>
    </w:r>
    <w:r w:rsidR="008C1992">
      <w:tab/>
    </w:r>
    <w:r w:rsidR="008C1992">
      <w:rPr>
        <w:noProof/>
        <w:color w:val="1F497D"/>
        <w:lang w:eastAsia="en-GB"/>
      </w:rPr>
      <w:drawing>
        <wp:inline distT="0" distB="0" distL="0" distR="0" wp14:anchorId="29DBA92C" wp14:editId="57A78BA3">
          <wp:extent cx="779228" cy="1006318"/>
          <wp:effectExtent l="0" t="0" r="0" b="0"/>
          <wp:docPr id="1" name="Picture 1" descr="cid:image001.png@01D12E18.081016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id:image001.png@01D12E18.081016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824" cy="1010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0A9"/>
    <w:multiLevelType w:val="hybridMultilevel"/>
    <w:tmpl w:val="0F242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01758"/>
    <w:multiLevelType w:val="hybridMultilevel"/>
    <w:tmpl w:val="8FAE88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8061E"/>
    <w:multiLevelType w:val="hybridMultilevel"/>
    <w:tmpl w:val="D14E40EC"/>
    <w:lvl w:ilvl="0" w:tplc="5B8C6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A39"/>
    <w:multiLevelType w:val="singleLevel"/>
    <w:tmpl w:val="70140F6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54F7732"/>
    <w:multiLevelType w:val="hybridMultilevel"/>
    <w:tmpl w:val="09E61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94013"/>
    <w:multiLevelType w:val="hybridMultilevel"/>
    <w:tmpl w:val="C12C35D2"/>
    <w:lvl w:ilvl="0" w:tplc="1C3465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63B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C1D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A64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F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C33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4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7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664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47834C9"/>
    <w:multiLevelType w:val="hybridMultilevel"/>
    <w:tmpl w:val="8CD2F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86C5E"/>
    <w:multiLevelType w:val="hybridMultilevel"/>
    <w:tmpl w:val="44725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42737"/>
    <w:multiLevelType w:val="hybridMultilevel"/>
    <w:tmpl w:val="54246B8A"/>
    <w:lvl w:ilvl="0" w:tplc="1C3465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CC1D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DA644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EF8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4C335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B0450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7C4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664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556806">
    <w:abstractNumId w:val="4"/>
  </w:num>
  <w:num w:numId="2" w16cid:durableId="832645368">
    <w:abstractNumId w:val="6"/>
  </w:num>
  <w:num w:numId="3" w16cid:durableId="1622565564">
    <w:abstractNumId w:val="5"/>
  </w:num>
  <w:num w:numId="4" w16cid:durableId="740299675">
    <w:abstractNumId w:val="8"/>
  </w:num>
  <w:num w:numId="5" w16cid:durableId="321281308">
    <w:abstractNumId w:val="3"/>
  </w:num>
  <w:num w:numId="6" w16cid:durableId="179864358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 w16cid:durableId="37161840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690645298">
    <w:abstractNumId w:val="1"/>
  </w:num>
  <w:num w:numId="9" w16cid:durableId="2101441934">
    <w:abstractNumId w:val="7"/>
  </w:num>
  <w:num w:numId="10" w16cid:durableId="1205092632">
    <w:abstractNumId w:val="2"/>
  </w:num>
  <w:num w:numId="11" w16cid:durableId="151630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CB"/>
    <w:rsid w:val="00004874"/>
    <w:rsid w:val="000D29EE"/>
    <w:rsid w:val="000D4830"/>
    <w:rsid w:val="000D5DE2"/>
    <w:rsid w:val="000D74DF"/>
    <w:rsid w:val="000E0435"/>
    <w:rsid w:val="000E5BC7"/>
    <w:rsid w:val="00104849"/>
    <w:rsid w:val="00113424"/>
    <w:rsid w:val="001407BC"/>
    <w:rsid w:val="001561F2"/>
    <w:rsid w:val="001644B0"/>
    <w:rsid w:val="00170F7F"/>
    <w:rsid w:val="00177C88"/>
    <w:rsid w:val="00193995"/>
    <w:rsid w:val="001A7F72"/>
    <w:rsid w:val="001F36C4"/>
    <w:rsid w:val="0020402F"/>
    <w:rsid w:val="00225606"/>
    <w:rsid w:val="002801D2"/>
    <w:rsid w:val="00281AD9"/>
    <w:rsid w:val="002B45B0"/>
    <w:rsid w:val="002C02B8"/>
    <w:rsid w:val="002E7051"/>
    <w:rsid w:val="00302C4D"/>
    <w:rsid w:val="00312200"/>
    <w:rsid w:val="00312C20"/>
    <w:rsid w:val="00356F9A"/>
    <w:rsid w:val="003574C5"/>
    <w:rsid w:val="0036480A"/>
    <w:rsid w:val="00366120"/>
    <w:rsid w:val="003B6819"/>
    <w:rsid w:val="003B6B57"/>
    <w:rsid w:val="003F75F3"/>
    <w:rsid w:val="00406CCB"/>
    <w:rsid w:val="004163F8"/>
    <w:rsid w:val="00421421"/>
    <w:rsid w:val="004236C3"/>
    <w:rsid w:val="00435866"/>
    <w:rsid w:val="0044132A"/>
    <w:rsid w:val="00444347"/>
    <w:rsid w:val="00461A7D"/>
    <w:rsid w:val="00474D75"/>
    <w:rsid w:val="00483186"/>
    <w:rsid w:val="00486BDB"/>
    <w:rsid w:val="004E6468"/>
    <w:rsid w:val="00501F97"/>
    <w:rsid w:val="00533DFC"/>
    <w:rsid w:val="00563A5A"/>
    <w:rsid w:val="005A16E5"/>
    <w:rsid w:val="005B5619"/>
    <w:rsid w:val="005C6F56"/>
    <w:rsid w:val="006141E6"/>
    <w:rsid w:val="00667021"/>
    <w:rsid w:val="00671808"/>
    <w:rsid w:val="006861F5"/>
    <w:rsid w:val="00686F48"/>
    <w:rsid w:val="006961E4"/>
    <w:rsid w:val="006A4B1D"/>
    <w:rsid w:val="006A6B50"/>
    <w:rsid w:val="006E3592"/>
    <w:rsid w:val="006E3DBD"/>
    <w:rsid w:val="006E402F"/>
    <w:rsid w:val="00712B81"/>
    <w:rsid w:val="00741640"/>
    <w:rsid w:val="00741FE7"/>
    <w:rsid w:val="00792D3C"/>
    <w:rsid w:val="007E005C"/>
    <w:rsid w:val="007F4A4D"/>
    <w:rsid w:val="008767E1"/>
    <w:rsid w:val="00876F8B"/>
    <w:rsid w:val="00891571"/>
    <w:rsid w:val="008973E1"/>
    <w:rsid w:val="008C1992"/>
    <w:rsid w:val="008C478E"/>
    <w:rsid w:val="009759B6"/>
    <w:rsid w:val="0097640B"/>
    <w:rsid w:val="0098049C"/>
    <w:rsid w:val="009A72A4"/>
    <w:rsid w:val="009B143A"/>
    <w:rsid w:val="009B4E71"/>
    <w:rsid w:val="009E3513"/>
    <w:rsid w:val="009E7726"/>
    <w:rsid w:val="00A43D1E"/>
    <w:rsid w:val="00A64A3C"/>
    <w:rsid w:val="00AC67CA"/>
    <w:rsid w:val="00AE182D"/>
    <w:rsid w:val="00AE2A9E"/>
    <w:rsid w:val="00B03A21"/>
    <w:rsid w:val="00B11562"/>
    <w:rsid w:val="00B42686"/>
    <w:rsid w:val="00B803FA"/>
    <w:rsid w:val="00B871CC"/>
    <w:rsid w:val="00B97014"/>
    <w:rsid w:val="00BB0163"/>
    <w:rsid w:val="00BB20DB"/>
    <w:rsid w:val="00BE0B8B"/>
    <w:rsid w:val="00C03DF3"/>
    <w:rsid w:val="00C1210B"/>
    <w:rsid w:val="00C36C3C"/>
    <w:rsid w:val="00C7033E"/>
    <w:rsid w:val="00C760B4"/>
    <w:rsid w:val="00CA3061"/>
    <w:rsid w:val="00CD6C2D"/>
    <w:rsid w:val="00CE46D3"/>
    <w:rsid w:val="00D05DDF"/>
    <w:rsid w:val="00D25532"/>
    <w:rsid w:val="00D36A54"/>
    <w:rsid w:val="00D4477A"/>
    <w:rsid w:val="00D96E2B"/>
    <w:rsid w:val="00D97F5C"/>
    <w:rsid w:val="00DA5652"/>
    <w:rsid w:val="00DA5769"/>
    <w:rsid w:val="00DF4856"/>
    <w:rsid w:val="00E02451"/>
    <w:rsid w:val="00E02D42"/>
    <w:rsid w:val="00E30A09"/>
    <w:rsid w:val="00E83535"/>
    <w:rsid w:val="00EB1FC0"/>
    <w:rsid w:val="00F05DC2"/>
    <w:rsid w:val="00F322A8"/>
    <w:rsid w:val="00F33703"/>
    <w:rsid w:val="00F444C4"/>
    <w:rsid w:val="00F468E2"/>
    <w:rsid w:val="00F46C66"/>
    <w:rsid w:val="00FA7BCB"/>
    <w:rsid w:val="00FB2F43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D85A1"/>
  <w15:docId w15:val="{34FA92D6-33F0-4CF2-BCDA-0CB7DBB6E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CC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31220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06CCB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6CCB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unhideWhenUsed/>
    <w:rsid w:val="00406C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C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D6C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D6C2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A72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2A4"/>
  </w:style>
  <w:style w:type="paragraph" w:styleId="Footer">
    <w:name w:val="footer"/>
    <w:basedOn w:val="Normal"/>
    <w:link w:val="FooterChar"/>
    <w:uiPriority w:val="99"/>
    <w:unhideWhenUsed/>
    <w:rsid w:val="009A72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2A4"/>
  </w:style>
  <w:style w:type="table" w:styleId="TableGrid">
    <w:name w:val="Table Grid"/>
    <w:basedOn w:val="TableNormal"/>
    <w:rsid w:val="00CE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12200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qFormat/>
    <w:rsid w:val="00B803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B803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1F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1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1F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F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FC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D29E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5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2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131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662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9460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00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8974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7298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4913">
          <w:marLeft w:val="41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gpa.safety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12E18.081016E0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48C04-5118-4F9E-8169-30846AC58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CWPT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ashmorea1</dc:creator>
  <cp:lastModifiedBy>Ashfield Jack (APR) NHS Coventry &amp; Rugby GP Alliance</cp:lastModifiedBy>
  <cp:revision>2</cp:revision>
  <cp:lastPrinted>2018-05-24T15:36:00Z</cp:lastPrinted>
  <dcterms:created xsi:type="dcterms:W3CDTF">2025-01-06T12:08:00Z</dcterms:created>
  <dcterms:modified xsi:type="dcterms:W3CDTF">2025-01-06T12:08:00Z</dcterms:modified>
</cp:coreProperties>
</file>